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E1F" w:rsidRPr="007D2E1F" w:rsidRDefault="007D2E1F" w:rsidP="007D2E1F">
      <w:pPr>
        <w:pStyle w:val="Nagwek4"/>
        <w:numPr>
          <w:ilvl w:val="3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7D2E1F">
        <w:rPr>
          <w:rStyle w:val="Mocnewyrnione"/>
          <w:rFonts w:asciiTheme="minorHAnsi" w:hAnsiTheme="minorHAnsi" w:cstheme="minorHAnsi"/>
          <w:b/>
          <w:color w:val="1A1A1A"/>
          <w:sz w:val="28"/>
          <w:szCs w:val="28"/>
          <w:lang w:val="en-US"/>
        </w:rPr>
        <w:t>Liceum</w:t>
      </w:r>
      <w:proofErr w:type="spellEnd"/>
      <w:r w:rsidRPr="007D2E1F">
        <w:rPr>
          <w:rStyle w:val="Mocnewyrnione"/>
          <w:rFonts w:asciiTheme="minorHAnsi" w:hAnsiTheme="minorHAnsi" w:cstheme="minorHAnsi"/>
          <w:b/>
          <w:color w:val="1A1A1A"/>
          <w:sz w:val="28"/>
          <w:szCs w:val="28"/>
          <w:lang w:val="en-US"/>
        </w:rPr>
        <w:t xml:space="preserve"> z </w:t>
      </w:r>
      <w:proofErr w:type="spellStart"/>
      <w:r w:rsidRPr="007D2E1F">
        <w:rPr>
          <w:rStyle w:val="Mocnewyrnione"/>
          <w:rFonts w:asciiTheme="minorHAnsi" w:hAnsiTheme="minorHAnsi" w:cstheme="minorHAnsi"/>
          <w:b/>
          <w:color w:val="1A1A1A"/>
          <w:sz w:val="28"/>
          <w:szCs w:val="28"/>
          <w:lang w:val="en-US"/>
        </w:rPr>
        <w:t>Oddziałami</w:t>
      </w:r>
      <w:proofErr w:type="spellEnd"/>
      <w:r w:rsidRPr="007D2E1F">
        <w:rPr>
          <w:rStyle w:val="Mocnewyrnione"/>
          <w:rFonts w:asciiTheme="minorHAnsi" w:hAnsiTheme="minorHAnsi" w:cstheme="minorHAnsi"/>
          <w:b/>
          <w:color w:val="1A1A1A"/>
          <w:sz w:val="28"/>
          <w:szCs w:val="28"/>
          <w:lang w:val="en-US"/>
        </w:rPr>
        <w:t xml:space="preserve"> </w:t>
      </w:r>
      <w:proofErr w:type="spellStart"/>
      <w:r w:rsidRPr="007D2E1F">
        <w:rPr>
          <w:rStyle w:val="Mocnewyrnione"/>
          <w:rFonts w:asciiTheme="minorHAnsi" w:hAnsiTheme="minorHAnsi" w:cstheme="minorHAnsi"/>
          <w:b/>
          <w:color w:val="1A1A1A"/>
          <w:sz w:val="28"/>
          <w:szCs w:val="28"/>
          <w:lang w:val="en-US"/>
        </w:rPr>
        <w:t>Dwujęzycznymi</w:t>
      </w:r>
      <w:proofErr w:type="spellEnd"/>
      <w:r w:rsidRPr="007D2E1F">
        <w:rPr>
          <w:rStyle w:val="Mocnewyrnione"/>
          <w:rFonts w:asciiTheme="minorHAnsi" w:hAnsiTheme="minorHAnsi" w:cstheme="minorHAnsi"/>
          <w:b/>
          <w:color w:val="1A1A1A"/>
          <w:sz w:val="28"/>
          <w:szCs w:val="28"/>
          <w:lang w:val="en-US"/>
        </w:rPr>
        <w:t xml:space="preserve"> </w:t>
      </w:r>
      <w:proofErr w:type="spellStart"/>
      <w:r w:rsidRPr="007D2E1F">
        <w:rPr>
          <w:rStyle w:val="Mocnewyrnione"/>
          <w:rFonts w:asciiTheme="minorHAnsi" w:hAnsiTheme="minorHAnsi" w:cstheme="minorHAnsi"/>
          <w:b/>
          <w:color w:val="1A1A1A"/>
          <w:sz w:val="28"/>
          <w:szCs w:val="28"/>
          <w:lang w:val="en-US"/>
        </w:rPr>
        <w:t>im</w:t>
      </w:r>
      <w:proofErr w:type="spellEnd"/>
      <w:r w:rsidRPr="007D2E1F">
        <w:rPr>
          <w:rStyle w:val="Mocnewyrnione"/>
          <w:rFonts w:asciiTheme="minorHAnsi" w:hAnsiTheme="minorHAnsi" w:cstheme="minorHAnsi"/>
          <w:b/>
          <w:color w:val="1A1A1A"/>
          <w:sz w:val="28"/>
          <w:szCs w:val="28"/>
          <w:lang w:val="en-US"/>
        </w:rPr>
        <w:t xml:space="preserve">. </w:t>
      </w:r>
      <w:proofErr w:type="spellStart"/>
      <w:r w:rsidRPr="007D2E1F">
        <w:rPr>
          <w:rStyle w:val="Mocnewyrnione"/>
          <w:rFonts w:asciiTheme="minorHAnsi" w:hAnsiTheme="minorHAnsi" w:cstheme="minorHAnsi"/>
          <w:b/>
          <w:color w:val="1A1A1A"/>
          <w:sz w:val="28"/>
          <w:szCs w:val="28"/>
          <w:lang w:val="en-US"/>
        </w:rPr>
        <w:t>Adama</w:t>
      </w:r>
      <w:proofErr w:type="spellEnd"/>
      <w:r w:rsidRPr="007D2E1F">
        <w:rPr>
          <w:rStyle w:val="Mocnewyrnione"/>
          <w:rFonts w:asciiTheme="minorHAnsi" w:hAnsiTheme="minorHAnsi" w:cstheme="minorHAnsi"/>
          <w:b/>
          <w:color w:val="1A1A1A"/>
          <w:sz w:val="28"/>
          <w:szCs w:val="28"/>
          <w:lang w:val="en-US"/>
        </w:rPr>
        <w:t xml:space="preserve"> </w:t>
      </w:r>
      <w:proofErr w:type="spellStart"/>
      <w:r w:rsidRPr="007D2E1F">
        <w:rPr>
          <w:rStyle w:val="Mocnewyrnione"/>
          <w:rFonts w:asciiTheme="minorHAnsi" w:hAnsiTheme="minorHAnsi" w:cstheme="minorHAnsi"/>
          <w:b/>
          <w:color w:val="1A1A1A"/>
          <w:sz w:val="28"/>
          <w:szCs w:val="28"/>
          <w:lang w:val="en-US"/>
        </w:rPr>
        <w:t>Mickiewicza</w:t>
      </w:r>
      <w:proofErr w:type="spellEnd"/>
      <w:r w:rsidRPr="007D2E1F">
        <w:rPr>
          <w:rFonts w:asciiTheme="minorHAnsi" w:hAnsiTheme="minorHAnsi" w:cstheme="minorHAnsi"/>
          <w:sz w:val="28"/>
          <w:szCs w:val="28"/>
        </w:rPr>
        <w:t xml:space="preserve"> w</w:t>
      </w:r>
      <w:r w:rsidRPr="007D2E1F">
        <w:rPr>
          <w:rStyle w:val="Mocnewyrnione"/>
          <w:rFonts w:asciiTheme="minorHAnsi" w:hAnsiTheme="minorHAnsi" w:cstheme="minorHAnsi"/>
          <w:b/>
          <w:color w:val="1A1A1A"/>
          <w:sz w:val="28"/>
          <w:szCs w:val="28"/>
          <w:lang w:val="en-US"/>
        </w:rPr>
        <w:t xml:space="preserve"> </w:t>
      </w:r>
      <w:proofErr w:type="spellStart"/>
      <w:r w:rsidRPr="007D2E1F">
        <w:rPr>
          <w:rStyle w:val="Mocnewyrnione"/>
          <w:rFonts w:asciiTheme="minorHAnsi" w:hAnsiTheme="minorHAnsi" w:cstheme="minorHAnsi"/>
          <w:b/>
          <w:color w:val="1A1A1A"/>
          <w:sz w:val="28"/>
          <w:szCs w:val="28"/>
          <w:lang w:val="en-US"/>
        </w:rPr>
        <w:t>Piastowie</w:t>
      </w:r>
      <w:proofErr w:type="spellEnd"/>
      <w:r w:rsidRPr="007D2E1F">
        <w:rPr>
          <w:rFonts w:asciiTheme="minorHAnsi" w:hAnsiTheme="minorHAnsi" w:cstheme="minorHAnsi"/>
          <w:b w:val="0"/>
          <w:color w:val="1A1A1A"/>
          <w:sz w:val="28"/>
          <w:szCs w:val="28"/>
          <w:lang w:val="en-US"/>
        </w:rPr>
        <w:t xml:space="preserve"> </w:t>
      </w:r>
    </w:p>
    <w:p w:rsidR="007D2E1F" w:rsidRPr="007D2E1F" w:rsidRDefault="007D2E1F" w:rsidP="007D2E1F">
      <w:pPr>
        <w:pStyle w:val="Tekstpodstawowy"/>
        <w:spacing w:line="240" w:lineRule="auto"/>
        <w:jc w:val="both"/>
        <w:rPr>
          <w:rFonts w:asciiTheme="minorHAnsi" w:hAnsiTheme="minorHAnsi" w:cstheme="minorHAnsi"/>
          <w:color w:val="1A1A1A"/>
          <w:sz w:val="28"/>
          <w:szCs w:val="28"/>
          <w:lang w:val="en-US"/>
        </w:rPr>
      </w:pPr>
    </w:p>
    <w:p w:rsidR="007D2E1F" w:rsidRDefault="007D2E1F" w:rsidP="007D2E1F">
      <w:pPr>
        <w:pStyle w:val="Nagwek4"/>
        <w:numPr>
          <w:ilvl w:val="3"/>
          <w:numId w:val="2"/>
        </w:numPr>
        <w:jc w:val="both"/>
        <w:rPr>
          <w:rStyle w:val="Mocnewyrnione"/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A50F54">
        <w:rPr>
          <w:rStyle w:val="Mocnewyrnione"/>
          <w:rFonts w:asciiTheme="minorHAnsi" w:hAnsiTheme="minorHAnsi" w:cstheme="minorHAnsi"/>
          <w:b/>
          <w:color w:val="1A1A1A"/>
          <w:sz w:val="22"/>
          <w:szCs w:val="22"/>
          <w:lang w:val="en-US"/>
        </w:rPr>
        <w:t>Sharing an important mission</w:t>
      </w:r>
      <w:r w:rsidRPr="00A50F54">
        <w:rPr>
          <w:rStyle w:val="Mocnewyrnione"/>
          <w:rFonts w:asciiTheme="minorHAnsi" w:hAnsiTheme="minorHAnsi" w:cstheme="minorHAnsi"/>
          <w:color w:val="1A1A1A"/>
          <w:sz w:val="22"/>
          <w:szCs w:val="22"/>
          <w:lang w:val="en-US"/>
        </w:rPr>
        <w:t xml:space="preserve"> w</w:t>
      </w:r>
      <w:r w:rsidRPr="00A50F54">
        <w:rPr>
          <w:rStyle w:val="Mocnewyrnione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 believe in the importance of IB’s mission and wish to introduce its challenging </w:t>
      </w:r>
      <w:proofErr w:type="spellStart"/>
      <w:r w:rsidRPr="00A50F54">
        <w:rPr>
          <w:rStyle w:val="Mocnewyrnione"/>
          <w:rFonts w:asciiTheme="minorHAnsi" w:hAnsiTheme="minorHAnsi" w:cstheme="minorHAnsi"/>
          <w:color w:val="000000"/>
          <w:sz w:val="22"/>
          <w:szCs w:val="22"/>
          <w:lang w:val="en-US"/>
        </w:rPr>
        <w:t>programme</w:t>
      </w:r>
      <w:proofErr w:type="spellEnd"/>
      <w:r w:rsidRPr="00A50F54">
        <w:rPr>
          <w:rStyle w:val="Mocnewyrnione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of international education and rigorous assessment at the same time encouraging students to become active, compassionate and lifelong learners, who understand that other people, with their differences, can also be right.</w:t>
      </w:r>
    </w:p>
    <w:p w:rsidR="007D2E1F" w:rsidRPr="008B2D3F" w:rsidRDefault="007D2E1F" w:rsidP="007D2E1F">
      <w:pPr>
        <w:pStyle w:val="Tekstpodstawowy"/>
        <w:rPr>
          <w:rFonts w:hint="eastAsia"/>
          <w:lang w:val="en-US"/>
        </w:rPr>
      </w:pPr>
    </w:p>
    <w:p w:rsidR="007D2E1F" w:rsidRDefault="007D2E1F" w:rsidP="007D2E1F">
      <w:pPr>
        <w:pStyle w:val="Tekstpodstawowy"/>
        <w:spacing w:line="240" w:lineRule="auto"/>
        <w:jc w:val="both"/>
        <w:rPr>
          <w:rStyle w:val="Mocnewyrnione"/>
          <w:rFonts w:asciiTheme="minorHAnsi" w:hAnsiTheme="minorHAnsi" w:cstheme="minorHAnsi"/>
          <w:b w:val="0"/>
          <w:color w:val="000000"/>
          <w:sz w:val="22"/>
          <w:szCs w:val="22"/>
          <w:lang w:val="en-US"/>
        </w:rPr>
      </w:pPr>
      <w:r w:rsidRPr="00A50F54">
        <w:rPr>
          <w:rStyle w:val="Mocnewyrnione"/>
          <w:rFonts w:asciiTheme="minorHAnsi" w:hAnsiTheme="minorHAnsi" w:cstheme="minorHAnsi"/>
          <w:b w:val="0"/>
          <w:color w:val="000000"/>
          <w:sz w:val="22"/>
          <w:szCs w:val="22"/>
          <w:lang w:val="en-US"/>
        </w:rPr>
        <w:t>Our aim is to educate students who represent the following learner profile attributes:</w:t>
      </w:r>
    </w:p>
    <w:p w:rsidR="007D2E1F" w:rsidRPr="00FF3887" w:rsidRDefault="007D2E1F" w:rsidP="007D2E1F">
      <w:pPr>
        <w:pStyle w:val="Tekstpodstawowy"/>
        <w:numPr>
          <w:ilvl w:val="0"/>
          <w:numId w:val="3"/>
        </w:numPr>
        <w:spacing w:line="240" w:lineRule="auto"/>
        <w:ind w:left="714" w:hanging="357"/>
        <w:jc w:val="both"/>
        <w:rPr>
          <w:rStyle w:val="Mocnewyrnione"/>
          <w:rFonts w:asciiTheme="minorHAnsi" w:hAnsiTheme="minorHAnsi" w:cstheme="minorHAnsi"/>
          <w:bCs w:val="0"/>
          <w:sz w:val="22"/>
          <w:szCs w:val="22"/>
        </w:rPr>
      </w:pPr>
      <w:r w:rsidRPr="00A50F54">
        <w:rPr>
          <w:rStyle w:val="Mocnewyrnione"/>
          <w:rFonts w:asciiTheme="minorHAnsi" w:hAnsiTheme="minorHAnsi" w:cstheme="minorHAnsi"/>
          <w:color w:val="333333"/>
          <w:sz w:val="22"/>
          <w:szCs w:val="22"/>
          <w:lang w:val="en-US"/>
        </w:rPr>
        <w:t>Inquirers</w:t>
      </w:r>
    </w:p>
    <w:p w:rsidR="007D2E1F" w:rsidRPr="00FF3887" w:rsidRDefault="007D2E1F" w:rsidP="007D2E1F">
      <w:pPr>
        <w:pStyle w:val="Tekstpodstawowy"/>
        <w:numPr>
          <w:ilvl w:val="0"/>
          <w:numId w:val="3"/>
        </w:numPr>
        <w:spacing w:line="240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3887">
        <w:rPr>
          <w:rStyle w:val="Mocnewyrnione"/>
          <w:rFonts w:asciiTheme="minorHAnsi" w:hAnsiTheme="minorHAnsi" w:cstheme="minorHAnsi"/>
          <w:color w:val="333333"/>
          <w:sz w:val="22"/>
          <w:szCs w:val="22"/>
          <w:lang w:val="en-US"/>
        </w:rPr>
        <w:t>Knowledgeable</w:t>
      </w:r>
      <w:r w:rsidRPr="00FF38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7D2E1F" w:rsidRPr="00FF3887" w:rsidRDefault="007D2E1F" w:rsidP="007D2E1F">
      <w:pPr>
        <w:pStyle w:val="Default"/>
        <w:numPr>
          <w:ilvl w:val="0"/>
          <w:numId w:val="3"/>
        </w:numPr>
        <w:ind w:left="714" w:hanging="357"/>
        <w:jc w:val="both"/>
        <w:rPr>
          <w:rStyle w:val="Mocnewyrnione"/>
          <w:rFonts w:asciiTheme="minorHAnsi" w:hAnsiTheme="minorHAnsi" w:cstheme="minorHAnsi"/>
          <w:bCs w:val="0"/>
          <w:color w:val="auto"/>
          <w:sz w:val="22"/>
          <w:szCs w:val="22"/>
        </w:rPr>
      </w:pPr>
      <w:r w:rsidRPr="00FF3887">
        <w:rPr>
          <w:rStyle w:val="Mocnewyrnione"/>
          <w:rFonts w:asciiTheme="minorHAnsi" w:hAnsiTheme="minorHAnsi" w:cstheme="minorHAnsi"/>
          <w:color w:val="333333"/>
          <w:sz w:val="22"/>
          <w:szCs w:val="22"/>
          <w:lang w:val="en-US"/>
        </w:rPr>
        <w:t>Thinkers</w:t>
      </w:r>
    </w:p>
    <w:p w:rsidR="007D2E1F" w:rsidRPr="00FF3887" w:rsidRDefault="007D2E1F" w:rsidP="007D2E1F">
      <w:pPr>
        <w:pStyle w:val="Tekstpodstawowy"/>
        <w:numPr>
          <w:ilvl w:val="0"/>
          <w:numId w:val="3"/>
        </w:numPr>
        <w:spacing w:line="240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3887">
        <w:rPr>
          <w:rStyle w:val="Mocnewyrnione"/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Communicators </w:t>
      </w:r>
    </w:p>
    <w:p w:rsidR="007D2E1F" w:rsidRPr="00A50F54" w:rsidRDefault="007D2E1F" w:rsidP="007D2E1F">
      <w:pPr>
        <w:pStyle w:val="Tekstpodstawowy"/>
        <w:numPr>
          <w:ilvl w:val="0"/>
          <w:numId w:val="3"/>
        </w:numPr>
        <w:spacing w:line="240" w:lineRule="auto"/>
        <w:ind w:left="714" w:hanging="357"/>
        <w:jc w:val="both"/>
        <w:rPr>
          <w:rStyle w:val="Mocnewyrnione"/>
          <w:rFonts w:asciiTheme="minorHAnsi" w:hAnsiTheme="minorHAnsi" w:cstheme="minorHAnsi"/>
          <w:bCs w:val="0"/>
          <w:sz w:val="22"/>
          <w:szCs w:val="22"/>
        </w:rPr>
      </w:pPr>
      <w:r w:rsidRPr="00A50F54">
        <w:rPr>
          <w:rStyle w:val="Mocnewyrnione"/>
          <w:rFonts w:asciiTheme="minorHAnsi" w:hAnsiTheme="minorHAnsi" w:cstheme="minorHAnsi"/>
          <w:color w:val="333333"/>
          <w:sz w:val="22"/>
          <w:szCs w:val="22"/>
          <w:lang w:val="en-US"/>
        </w:rPr>
        <w:t>Principled</w:t>
      </w:r>
    </w:p>
    <w:p w:rsidR="007D2E1F" w:rsidRPr="00A50F54" w:rsidRDefault="007D2E1F" w:rsidP="007D2E1F">
      <w:pPr>
        <w:pStyle w:val="Tekstpodstawowy"/>
        <w:numPr>
          <w:ilvl w:val="0"/>
          <w:numId w:val="3"/>
        </w:numPr>
        <w:spacing w:line="240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F54">
        <w:rPr>
          <w:rStyle w:val="Mocnewyrnione"/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Open-minded </w:t>
      </w:r>
    </w:p>
    <w:p w:rsidR="007D2E1F" w:rsidRPr="00A50F54" w:rsidRDefault="007D2E1F" w:rsidP="007D2E1F">
      <w:pPr>
        <w:pStyle w:val="Tekstpodstawowy"/>
        <w:numPr>
          <w:ilvl w:val="0"/>
          <w:numId w:val="3"/>
        </w:numPr>
        <w:spacing w:line="240" w:lineRule="auto"/>
        <w:ind w:left="714" w:hanging="357"/>
        <w:jc w:val="both"/>
        <w:rPr>
          <w:rStyle w:val="Mocnewyrnione"/>
          <w:rFonts w:asciiTheme="minorHAnsi" w:hAnsiTheme="minorHAnsi" w:cstheme="minorHAnsi"/>
          <w:bCs w:val="0"/>
          <w:sz w:val="22"/>
          <w:szCs w:val="22"/>
        </w:rPr>
      </w:pPr>
      <w:r w:rsidRPr="00A50F54">
        <w:rPr>
          <w:rStyle w:val="Mocnewyrnione"/>
          <w:rFonts w:asciiTheme="minorHAnsi" w:hAnsiTheme="minorHAnsi" w:cstheme="minorHAnsi"/>
          <w:color w:val="333333"/>
          <w:sz w:val="22"/>
          <w:szCs w:val="22"/>
          <w:lang w:val="en-US"/>
        </w:rPr>
        <w:t>Caring</w:t>
      </w:r>
    </w:p>
    <w:p w:rsidR="007D2E1F" w:rsidRPr="00A50F54" w:rsidRDefault="007D2E1F" w:rsidP="007D2E1F">
      <w:pPr>
        <w:pStyle w:val="Tekstpodstawowy"/>
        <w:numPr>
          <w:ilvl w:val="0"/>
          <w:numId w:val="3"/>
        </w:numPr>
        <w:spacing w:line="240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F54">
        <w:rPr>
          <w:rStyle w:val="Mocnewyrnione"/>
          <w:rFonts w:asciiTheme="minorHAnsi" w:hAnsiTheme="minorHAnsi" w:cstheme="minorHAnsi"/>
          <w:color w:val="333333"/>
          <w:sz w:val="22"/>
          <w:szCs w:val="22"/>
          <w:lang w:val="en-US"/>
        </w:rPr>
        <w:t>Risk-takers</w:t>
      </w:r>
    </w:p>
    <w:p w:rsidR="007D2E1F" w:rsidRPr="00A50F54" w:rsidRDefault="007D2E1F" w:rsidP="007D2E1F">
      <w:pPr>
        <w:pStyle w:val="Tekstpodstawowy"/>
        <w:numPr>
          <w:ilvl w:val="0"/>
          <w:numId w:val="3"/>
        </w:numPr>
        <w:spacing w:line="240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F54">
        <w:rPr>
          <w:rStyle w:val="Mocnewyrnione"/>
          <w:rFonts w:asciiTheme="minorHAnsi" w:hAnsiTheme="minorHAnsi" w:cstheme="minorHAnsi"/>
          <w:color w:val="333333"/>
          <w:sz w:val="22"/>
          <w:szCs w:val="22"/>
          <w:lang w:val="en-US"/>
        </w:rPr>
        <w:t>Balanced</w:t>
      </w:r>
    </w:p>
    <w:p w:rsidR="007D2E1F" w:rsidRPr="007D2E1F" w:rsidRDefault="007D2E1F" w:rsidP="007D2E1F">
      <w:pPr>
        <w:pStyle w:val="Tekstpodstawowy"/>
        <w:numPr>
          <w:ilvl w:val="0"/>
          <w:numId w:val="3"/>
        </w:numPr>
        <w:spacing w:line="240" w:lineRule="auto"/>
        <w:ind w:left="714" w:hanging="357"/>
        <w:jc w:val="both"/>
        <w:rPr>
          <w:rStyle w:val="Mocnewyrnione"/>
          <w:rFonts w:asciiTheme="minorHAnsi" w:hAnsiTheme="minorHAnsi" w:cstheme="minorHAnsi"/>
          <w:bCs w:val="0"/>
          <w:sz w:val="22"/>
          <w:szCs w:val="22"/>
        </w:rPr>
      </w:pPr>
      <w:r w:rsidRPr="00A50F54">
        <w:rPr>
          <w:rStyle w:val="Mocnewyrnione"/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Reflective </w:t>
      </w:r>
    </w:p>
    <w:p w:rsidR="007D2E1F" w:rsidRPr="007D2E1F" w:rsidRDefault="007D2E1F" w:rsidP="007D2E1F">
      <w:pPr>
        <w:pStyle w:val="Tekstpodstawowy"/>
        <w:spacing w:line="240" w:lineRule="auto"/>
        <w:ind w:left="7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2E1F" w:rsidRDefault="007D2E1F" w:rsidP="007D2E1F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F334E0">
        <w:rPr>
          <w:rFonts w:asciiTheme="minorHAnsi" w:hAnsiTheme="minorHAnsi" w:cstheme="minorHAnsi"/>
          <w:b/>
          <w:color w:val="auto"/>
          <w:sz w:val="22"/>
          <w:szCs w:val="22"/>
        </w:rPr>
        <w:t>Why</w:t>
      </w:r>
      <w:proofErr w:type="spellEnd"/>
      <w:r w:rsidRPr="00F334E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IB DP?</w:t>
      </w:r>
    </w:p>
    <w:p w:rsidR="007D2E1F" w:rsidRPr="00F334E0" w:rsidRDefault="007D2E1F" w:rsidP="007D2E1F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7D2E1F" w:rsidRPr="00F334E0" w:rsidRDefault="007D2E1F" w:rsidP="007D2E1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334E0">
        <w:rPr>
          <w:rFonts w:asciiTheme="minorHAnsi" w:hAnsiTheme="minorHAnsi" w:cstheme="minorHAnsi"/>
          <w:sz w:val="22"/>
          <w:szCs w:val="22"/>
          <w:lang w:val="en-GB"/>
        </w:rPr>
        <w:t>participating in</w:t>
      </w:r>
      <w:r w:rsidRPr="00F334E0"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1F1F1F"/>
          <w:sz w:val="22"/>
          <w:szCs w:val="22"/>
          <w:lang w:val="en-GB"/>
        </w:rPr>
        <w:t xml:space="preserve">a </w:t>
      </w:r>
      <w:r w:rsidRPr="00F334E0">
        <w:rPr>
          <w:rFonts w:asciiTheme="minorHAnsi" w:hAnsiTheme="minorHAnsi" w:cstheme="minorHAnsi"/>
          <w:color w:val="1F1F1F"/>
          <w:sz w:val="22"/>
          <w:szCs w:val="22"/>
          <w:lang w:val="en-GB"/>
        </w:rPr>
        <w:t>challenging and unique programme of education</w:t>
      </w:r>
    </w:p>
    <w:p w:rsidR="007D2E1F" w:rsidRPr="00F334E0" w:rsidRDefault="007D2E1F" w:rsidP="007D2E1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334E0">
        <w:rPr>
          <w:rFonts w:asciiTheme="minorHAnsi" w:hAnsiTheme="minorHAnsi" w:cstheme="minorHAnsi"/>
          <w:sz w:val="22"/>
          <w:szCs w:val="22"/>
          <w:lang w:val="en-GB"/>
        </w:rPr>
        <w:t>gaining the access to prestigious universities of your first choice</w:t>
      </w:r>
    </w:p>
    <w:p w:rsidR="007D2E1F" w:rsidRPr="00F334E0" w:rsidRDefault="007D2E1F" w:rsidP="007D2E1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334E0">
        <w:rPr>
          <w:rFonts w:asciiTheme="minorHAnsi" w:hAnsiTheme="minorHAnsi" w:cstheme="minorHAnsi"/>
          <w:sz w:val="22"/>
          <w:szCs w:val="22"/>
          <w:lang w:val="en-GB"/>
        </w:rPr>
        <w:t>learning in small groups, one-to-one consultations with teachers</w:t>
      </w:r>
    </w:p>
    <w:p w:rsidR="007D2E1F" w:rsidRPr="00F334E0" w:rsidRDefault="007D2E1F" w:rsidP="007D2E1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334E0">
        <w:rPr>
          <w:rFonts w:asciiTheme="minorHAnsi" w:hAnsiTheme="minorHAnsi" w:cstheme="minorHAnsi"/>
          <w:sz w:val="22"/>
          <w:szCs w:val="22"/>
          <w:lang w:val="en-GB"/>
        </w:rPr>
        <w:t>innovative trends and guidance towards academic work</w:t>
      </w:r>
    </w:p>
    <w:p w:rsidR="007D2E1F" w:rsidRPr="00F334E0" w:rsidRDefault="007D2E1F" w:rsidP="007D2E1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334E0">
        <w:rPr>
          <w:rFonts w:asciiTheme="minorHAnsi" w:hAnsiTheme="minorHAnsi" w:cstheme="minorHAnsi"/>
          <w:sz w:val="22"/>
          <w:szCs w:val="22"/>
          <w:lang w:val="en-GB"/>
        </w:rPr>
        <w:t>focusing on practice (project work) instead of theory</w:t>
      </w:r>
    </w:p>
    <w:p w:rsidR="007D2E1F" w:rsidRPr="00F334E0" w:rsidRDefault="007D2E1F" w:rsidP="007D2E1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334E0">
        <w:rPr>
          <w:rFonts w:asciiTheme="minorHAnsi" w:hAnsiTheme="minorHAnsi" w:cstheme="minorHAnsi"/>
          <w:sz w:val="22"/>
          <w:szCs w:val="22"/>
          <w:lang w:val="en-GB"/>
        </w:rPr>
        <w:t>guarantee of a high level of English as the instructional language</w:t>
      </w:r>
    </w:p>
    <w:p w:rsidR="007D2E1F" w:rsidRPr="00F334E0" w:rsidRDefault="007D2E1F" w:rsidP="007D2E1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334E0">
        <w:rPr>
          <w:rFonts w:asciiTheme="minorHAnsi" w:hAnsiTheme="minorHAnsi" w:cstheme="minorHAnsi"/>
          <w:sz w:val="22"/>
          <w:szCs w:val="22"/>
          <w:lang w:val="en-GB"/>
        </w:rPr>
        <w:t>individual approach, tailored to you needs</w:t>
      </w:r>
    </w:p>
    <w:p w:rsidR="007D2E1F" w:rsidRPr="007D2E1F" w:rsidRDefault="007D2E1F" w:rsidP="007D2E1F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ocnewyrnione"/>
          <w:rFonts w:asciiTheme="minorHAnsi" w:hAnsiTheme="minorHAnsi" w:cstheme="minorHAnsi"/>
          <w:b w:val="0"/>
          <w:color w:val="1F1F1F"/>
          <w:sz w:val="22"/>
          <w:szCs w:val="22"/>
          <w:lang w:val="en-US"/>
        </w:rPr>
      </w:pPr>
      <w:r w:rsidRPr="00F334E0">
        <w:rPr>
          <w:rStyle w:val="Mocnewyrnione"/>
          <w:rFonts w:asciiTheme="minorHAnsi" w:hAnsiTheme="minorHAnsi" w:cstheme="minorHAnsi"/>
          <w:b w:val="0"/>
          <w:bCs w:val="0"/>
          <w:color w:val="1F1F1F"/>
          <w:sz w:val="22"/>
          <w:szCs w:val="22"/>
          <w:lang w:val="en-GB"/>
        </w:rPr>
        <w:t>further education worldwide</w:t>
      </w:r>
      <w:r w:rsidRPr="00F334E0">
        <w:rPr>
          <w:rStyle w:val="Mocnewyrnione"/>
          <w:rFonts w:asciiTheme="minorHAnsi" w:hAnsiTheme="minorHAnsi" w:cstheme="minorHAnsi"/>
          <w:b w:val="0"/>
          <w:bCs w:val="0"/>
          <w:color w:val="1F1F1F"/>
          <w:sz w:val="22"/>
          <w:szCs w:val="22"/>
          <w:lang w:val="en-US"/>
        </w:rPr>
        <w:t xml:space="preserve"> recognizing the strength of Diploma </w:t>
      </w:r>
      <w:proofErr w:type="spellStart"/>
      <w:r w:rsidRPr="00F334E0">
        <w:rPr>
          <w:rStyle w:val="Mocnewyrnione"/>
          <w:rFonts w:asciiTheme="minorHAnsi" w:hAnsiTheme="minorHAnsi" w:cstheme="minorHAnsi"/>
          <w:b w:val="0"/>
          <w:bCs w:val="0"/>
          <w:color w:val="1F1F1F"/>
          <w:sz w:val="22"/>
          <w:szCs w:val="22"/>
          <w:lang w:val="en-US"/>
        </w:rPr>
        <w:t>Programme</w:t>
      </w:r>
      <w:proofErr w:type="spellEnd"/>
    </w:p>
    <w:p w:rsidR="007D2E1F" w:rsidRPr="00F334E0" w:rsidRDefault="007D2E1F" w:rsidP="007D2E1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color w:val="1F1F1F"/>
          <w:sz w:val="22"/>
          <w:szCs w:val="22"/>
          <w:lang w:val="en-US"/>
        </w:rPr>
      </w:pPr>
    </w:p>
    <w:p w:rsidR="007D2E1F" w:rsidRPr="00533626" w:rsidRDefault="007D2E1F" w:rsidP="007D2E1F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33626">
        <w:rPr>
          <w:rStyle w:val="Mocnewyrnione"/>
          <w:rFonts w:asciiTheme="minorHAnsi" w:hAnsiTheme="minorHAnsi" w:cstheme="minorHAnsi"/>
          <w:color w:val="1F1F1F"/>
          <w:sz w:val="22"/>
          <w:szCs w:val="22"/>
          <w:lang w:val="en-US"/>
        </w:rPr>
        <w:t>Who is the Diploma For?</w:t>
      </w:r>
    </w:p>
    <w:p w:rsidR="007D2E1F" w:rsidRPr="00533626" w:rsidRDefault="007D2E1F" w:rsidP="007D2E1F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33626">
        <w:rPr>
          <w:rStyle w:val="Mocnewyrnione"/>
          <w:rFonts w:asciiTheme="minorHAnsi" w:hAnsiTheme="minorHAnsi" w:cstheme="minorHAnsi"/>
          <w:b w:val="0"/>
          <w:color w:val="1F1F1F"/>
          <w:sz w:val="22"/>
          <w:szCs w:val="22"/>
          <w:lang w:val="en-US"/>
        </w:rPr>
        <w:t xml:space="preserve">The DP is an academically challenging and balanced </w:t>
      </w:r>
      <w:proofErr w:type="spellStart"/>
      <w:r w:rsidRPr="00533626">
        <w:rPr>
          <w:rStyle w:val="Mocnewyrnione"/>
          <w:rFonts w:asciiTheme="minorHAnsi" w:hAnsiTheme="minorHAnsi" w:cstheme="minorHAnsi"/>
          <w:b w:val="0"/>
          <w:color w:val="1F1F1F"/>
          <w:sz w:val="22"/>
          <w:szCs w:val="22"/>
          <w:lang w:val="en-US"/>
        </w:rPr>
        <w:t>programme</w:t>
      </w:r>
      <w:proofErr w:type="spellEnd"/>
      <w:r w:rsidRPr="00533626">
        <w:rPr>
          <w:rStyle w:val="Mocnewyrnione"/>
          <w:rFonts w:asciiTheme="minorHAnsi" w:hAnsiTheme="minorHAnsi" w:cstheme="minorHAnsi"/>
          <w:b w:val="0"/>
          <w:color w:val="1F1F1F"/>
          <w:sz w:val="22"/>
          <w:szCs w:val="22"/>
          <w:lang w:val="en-US"/>
        </w:rPr>
        <w:t xml:space="preserve"> of education for the third and fourth year students in high school.</w:t>
      </w:r>
    </w:p>
    <w:p w:rsidR="00F15582" w:rsidRDefault="00F15582">
      <w:bookmarkStart w:id="0" w:name="_GoBack"/>
      <w:bookmarkEnd w:id="0"/>
    </w:p>
    <w:sectPr w:rsidR="00F15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243"/>
    <w:multiLevelType w:val="hybridMultilevel"/>
    <w:tmpl w:val="4F48D5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313B2"/>
    <w:multiLevelType w:val="multilevel"/>
    <w:tmpl w:val="8A0A1A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4F065C1"/>
    <w:multiLevelType w:val="hybridMultilevel"/>
    <w:tmpl w:val="B9FA51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72276"/>
    <w:multiLevelType w:val="multilevel"/>
    <w:tmpl w:val="7E2A8D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1F"/>
    <w:rsid w:val="007D2E1F"/>
    <w:rsid w:val="00F1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D44F"/>
  <w15:chartTrackingRefBased/>
  <w15:docId w15:val="{A28473B1-88D9-4280-B849-3A96AE51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agwek"/>
    <w:next w:val="Tekstpodstawowy"/>
    <w:link w:val="Nagwek4Znak"/>
    <w:uiPriority w:val="9"/>
    <w:unhideWhenUsed/>
    <w:qFormat/>
    <w:rsid w:val="007D2E1F"/>
    <w:pPr>
      <w:keepNext/>
      <w:numPr>
        <w:ilvl w:val="3"/>
        <w:numId w:val="1"/>
      </w:numPr>
      <w:tabs>
        <w:tab w:val="clear" w:pos="4536"/>
        <w:tab w:val="clear" w:pos="9072"/>
      </w:tabs>
      <w:suppressAutoHyphens/>
      <w:spacing w:before="120"/>
      <w:outlineLvl w:val="3"/>
    </w:pPr>
    <w:rPr>
      <w:rFonts w:ascii="Liberation Serif" w:eastAsia="NSimSun" w:hAnsi="Liberation Serif" w:cs="Arial"/>
      <w:b/>
      <w:bCs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D2E1F"/>
    <w:rPr>
      <w:rFonts w:ascii="Liberation Serif" w:eastAsia="NSimSun" w:hAnsi="Liberation Serif" w:cs="Arial"/>
      <w:b/>
      <w:bCs/>
      <w:kern w:val="2"/>
      <w:sz w:val="24"/>
      <w:szCs w:val="24"/>
      <w:lang w:eastAsia="zh-CN" w:bidi="hi-IN"/>
    </w:rPr>
  </w:style>
  <w:style w:type="character" w:customStyle="1" w:styleId="Mocnewyrnione">
    <w:name w:val="Mocne wyróżnione"/>
    <w:qFormat/>
    <w:rsid w:val="007D2E1F"/>
    <w:rPr>
      <w:b/>
      <w:bCs/>
    </w:rPr>
  </w:style>
  <w:style w:type="paragraph" w:styleId="Tekstpodstawowy">
    <w:name w:val="Body Text"/>
    <w:basedOn w:val="Normalny"/>
    <w:link w:val="TekstpodstawowyZnak"/>
    <w:rsid w:val="007D2E1F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D2E1F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7D2E1F"/>
    <w:pPr>
      <w:suppressAutoHyphens/>
      <w:spacing w:line="240" w:lineRule="auto"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7D2E1F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D2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Bolesta-Siwek</dc:creator>
  <cp:keywords/>
  <dc:description/>
  <cp:lastModifiedBy>Katarzyna Bolesta-Siwek</cp:lastModifiedBy>
  <cp:revision>1</cp:revision>
  <dcterms:created xsi:type="dcterms:W3CDTF">2022-05-25T10:35:00Z</dcterms:created>
  <dcterms:modified xsi:type="dcterms:W3CDTF">2022-05-25T10:39:00Z</dcterms:modified>
</cp:coreProperties>
</file>